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05FF2" w14:textId="77777777" w:rsidR="000D7EC6" w:rsidRPr="006F2C59" w:rsidRDefault="000D7EC6" w:rsidP="000D7EC6">
      <w:pPr>
        <w:jc w:val="right"/>
        <w:rPr>
          <w:rFonts w:cs="Arial"/>
          <w:lang w:val="en-US"/>
        </w:rPr>
      </w:pPr>
      <w:proofErr w:type="spellStart"/>
      <w:r w:rsidRPr="006F2C59">
        <w:rPr>
          <w:rFonts w:cs="Arial"/>
          <w:lang w:val="en-US"/>
        </w:rPr>
        <w:t>Prilog</w:t>
      </w:r>
      <w:proofErr w:type="spellEnd"/>
      <w:r w:rsidRPr="006F2C59">
        <w:rPr>
          <w:rFonts w:cs="Arial"/>
          <w:lang w:val="en-US"/>
        </w:rPr>
        <w:t xml:space="preserve"> II</w:t>
      </w:r>
    </w:p>
    <w:p w14:paraId="53BD7E6F" w14:textId="77777777" w:rsidR="000D7EC6" w:rsidRPr="006F2C59" w:rsidRDefault="000D7EC6" w:rsidP="000D7EC6">
      <w:pPr>
        <w:rPr>
          <w:rFonts w:cs="Arial"/>
          <w:lang w:val="en-US"/>
        </w:rPr>
      </w:pPr>
    </w:p>
    <w:p w14:paraId="27A85905" w14:textId="77777777" w:rsidR="000D7EC6" w:rsidRPr="006F2C59" w:rsidRDefault="000D7EC6" w:rsidP="000D7EC6">
      <w:pPr>
        <w:jc w:val="center"/>
        <w:rPr>
          <w:rFonts w:cs="Arial"/>
          <w:b/>
          <w:bCs/>
          <w:sz w:val="24"/>
          <w:lang w:val="en-US"/>
        </w:rPr>
      </w:pPr>
      <w:r w:rsidRPr="006F2C59">
        <w:rPr>
          <w:rFonts w:cs="Arial"/>
          <w:b/>
          <w:bCs/>
          <w:sz w:val="24"/>
          <w:lang w:val="en-US"/>
        </w:rPr>
        <w:t>OBRAZAC – TEHNIČKA SPECIFIKACIJA PREDMETA NABAVE – PROJEKTNI ZADATAK</w:t>
      </w:r>
    </w:p>
    <w:p w14:paraId="006BCF7D" w14:textId="77777777" w:rsidR="000D7EC6" w:rsidRPr="006F2C59" w:rsidRDefault="000D7EC6" w:rsidP="000D7EC6">
      <w:pPr>
        <w:jc w:val="center"/>
        <w:rPr>
          <w:rFonts w:cs="Arial"/>
          <w:lang w:val="en-US"/>
        </w:rPr>
      </w:pPr>
    </w:p>
    <w:p w14:paraId="4303AA81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 xml:space="preserve">PROJEKTNI ZADATAK: Izrada projektne dokumentacije za sustav navodnjavanja </w:t>
      </w:r>
      <w:proofErr w:type="spellStart"/>
      <w:r w:rsidRPr="006F2C59">
        <w:rPr>
          <w:rFonts w:cs="Arial"/>
          <w:bCs/>
        </w:rPr>
        <w:t>pokušališta</w:t>
      </w:r>
      <w:proofErr w:type="spellEnd"/>
      <w:r w:rsidRPr="006F2C59">
        <w:rPr>
          <w:rFonts w:cs="Arial"/>
          <w:bCs/>
        </w:rPr>
        <w:t xml:space="preserve"> Maksimir Agronomskog fakulteta Sveučilišta u Zagrebu</w:t>
      </w:r>
    </w:p>
    <w:p w14:paraId="7EB0E443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Izvršitelj se obvezuje izradi projektnu dokumentaciju koja će obuhvaćati:</w:t>
      </w:r>
    </w:p>
    <w:p w14:paraId="6331DBFE" w14:textId="77777777" w:rsidR="000D7EC6" w:rsidRPr="006F2C59" w:rsidRDefault="000D7EC6" w:rsidP="000D7EC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F2C59">
        <w:rPr>
          <w:rFonts w:ascii="Arial" w:hAnsi="Arial" w:cs="Arial"/>
          <w:bCs/>
        </w:rPr>
        <w:t>izradu podloge i utvrđivanje posebnih uvjeta javnopravnih tijela, odnosno uvjeta priključenja</w:t>
      </w:r>
    </w:p>
    <w:p w14:paraId="0AD190A5" w14:textId="77777777" w:rsidR="000D7EC6" w:rsidRPr="006F2C59" w:rsidRDefault="000D7EC6" w:rsidP="000D7EC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F2C59">
        <w:rPr>
          <w:rFonts w:ascii="Arial" w:hAnsi="Arial" w:cs="Arial"/>
          <w:bCs/>
        </w:rPr>
        <w:t>hidrogeološki elaborat za zahvat vode iz podzemnih vodonosnika kojim se dokazuje postojanje dovoljnih količina vode te se osigurava podloga za ishođenje koncesije za gospodarsko korištenje podzemnih voda</w:t>
      </w:r>
    </w:p>
    <w:p w14:paraId="24A6B69A" w14:textId="77777777" w:rsidR="000D7EC6" w:rsidRPr="006F2C59" w:rsidRDefault="000D7EC6" w:rsidP="000D7EC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F2C59">
        <w:rPr>
          <w:rFonts w:ascii="Arial" w:hAnsi="Arial" w:cs="Arial"/>
          <w:bCs/>
        </w:rPr>
        <w:t xml:space="preserve">izradu elaborata i ishođenje mišljenja Ministarstva gospodarstva i održivog razvoja o potrebi provođenja ocjene o potrebi procjene utjecaja </w:t>
      </w:r>
      <w:proofErr w:type="spellStart"/>
      <w:r w:rsidRPr="006F2C59">
        <w:rPr>
          <w:rFonts w:ascii="Arial" w:hAnsi="Arial" w:cs="Arial"/>
          <w:bCs/>
        </w:rPr>
        <w:t>vodozahvata</w:t>
      </w:r>
      <w:proofErr w:type="spellEnd"/>
      <w:r w:rsidRPr="006F2C59">
        <w:rPr>
          <w:rFonts w:ascii="Arial" w:hAnsi="Arial" w:cs="Arial"/>
          <w:bCs/>
        </w:rPr>
        <w:t xml:space="preserve"> na okoliš</w:t>
      </w:r>
    </w:p>
    <w:p w14:paraId="2AB7EF50" w14:textId="77777777" w:rsidR="000D7EC6" w:rsidRDefault="000D7EC6" w:rsidP="000D7EC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F2C59">
        <w:rPr>
          <w:rFonts w:ascii="Arial" w:hAnsi="Arial" w:cs="Arial"/>
          <w:bCs/>
        </w:rPr>
        <w:t>izradu glavnog projekta sustava za navodnjavanje prema Pravilniku o jednostavnim i drugim građevinskim radovima, uključujući sve mape od građevinskog, strojarskog i elektrotehničkog dijela. Kroz projekt će biti razmotrena mogućnost osiguranja napajanja solarima te će biti predviđen i nadzorno upravljački sustav</w:t>
      </w:r>
    </w:p>
    <w:p w14:paraId="6D64A0D5" w14:textId="77777777" w:rsidR="000D7EC6" w:rsidRPr="006F2C59" w:rsidRDefault="000D7EC6" w:rsidP="000D7EC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6F2C59">
        <w:rPr>
          <w:rFonts w:ascii="Arial" w:hAnsi="Arial" w:cs="Arial"/>
          <w:bCs/>
        </w:rPr>
        <w:t>izradu tehničkog dijela dokumentacije za nabavku radova</w:t>
      </w:r>
    </w:p>
    <w:p w14:paraId="487B043D" w14:textId="77777777" w:rsidR="000D7EC6" w:rsidRPr="006F2C59" w:rsidRDefault="000D7EC6" w:rsidP="000D7EC6">
      <w:pPr>
        <w:jc w:val="both"/>
        <w:rPr>
          <w:rFonts w:cs="Arial"/>
          <w:b/>
          <w:u w:val="single"/>
        </w:rPr>
      </w:pPr>
      <w:r w:rsidRPr="006F2C59">
        <w:rPr>
          <w:rFonts w:cs="Arial"/>
          <w:b/>
          <w:u w:val="single"/>
        </w:rPr>
        <w:t>Uvjeti tehničke i stručne sposobnosti</w:t>
      </w:r>
    </w:p>
    <w:p w14:paraId="325E718D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Naručitelj zahtijeva od gospodarskog subjekta potrebne ljudske i tehničke resurse potrebne za izvršenje ugovora o jednostavnoj nabavi na odgovarajućoj razini kvalitete, a osobito da gospodarski subjekt ima dovoljnu razinu iskustva.</w:t>
      </w:r>
    </w:p>
    <w:p w14:paraId="6C36FC72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Popis izvršenih usluga na temelju odgovarajućih referencija iz prije izvršenih usluga kojim dokazuje svoju tehničku i stručnu sposobnost.</w:t>
      </w:r>
    </w:p>
    <w:p w14:paraId="147F9388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Za potrebe dokazivanja minimalne razine tehničke sposobnosti gospodarski subjekt mora dokazati da je u godini u kojoj je započeo postupak jednostavne nabave i tijekom tri (3) godine koje prethode toj godini ishodio najmanje jednu (1) građevinsku dozvolu za sustav navodnjavanja.</w:t>
      </w:r>
    </w:p>
    <w:p w14:paraId="7D4B9474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Popis sadrži: vrijednost, datum izvršenja usluga te naziv naručitelja</w:t>
      </w:r>
    </w:p>
    <w:p w14:paraId="578B345A" w14:textId="77777777" w:rsidR="000D7EC6" w:rsidRPr="006F2C59" w:rsidRDefault="000D7EC6" w:rsidP="000D7EC6">
      <w:pPr>
        <w:jc w:val="both"/>
        <w:rPr>
          <w:rFonts w:cs="Arial"/>
          <w:b/>
          <w:u w:val="single"/>
        </w:rPr>
      </w:pPr>
      <w:r w:rsidRPr="006F2C59">
        <w:rPr>
          <w:rFonts w:cs="Arial"/>
          <w:b/>
          <w:u w:val="single"/>
        </w:rPr>
        <w:t>Popis stručnog kadra:</w:t>
      </w:r>
    </w:p>
    <w:p w14:paraId="1264579C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Gospodarski subjekt mora dokazati da će za izvršenje ugovora imati na raspolaganju glavnog projektanta koji je u godini u kojoj je započeo postupak jednostavne nabave i tijekom tri (3) godine koje prethode toj godini ishodio najmanje jednu (1) građevinsku dozvolu za sustav navodnjavanja.</w:t>
      </w:r>
    </w:p>
    <w:p w14:paraId="2E81B944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Popis sadrži: vrijednost, datum izvršenja usluga te naziv naručitelja.</w:t>
      </w:r>
    </w:p>
    <w:p w14:paraId="41AD2505" w14:textId="77777777" w:rsidR="000D7EC6" w:rsidRPr="006F2C59" w:rsidRDefault="000D7EC6" w:rsidP="000D7EC6">
      <w:pPr>
        <w:jc w:val="both"/>
        <w:rPr>
          <w:rFonts w:cs="Arial"/>
          <w:bCs/>
        </w:rPr>
      </w:pPr>
      <w:r w:rsidRPr="006F2C59">
        <w:rPr>
          <w:rFonts w:cs="Arial"/>
          <w:bCs/>
        </w:rPr>
        <w:t>NAPOMENA: Izvršitelj se obvezuje projekt u potpunosti izraditi prema važećoj regulativi, pravilima struke, važećim tehničkim propisima, normativima i standardima struke, kao i zahtjevima naručitelja. Izvršitelj se obvezuje isporučiti projekt u tri (3) primjerka u papirnatoj verziji te u jednom (1) elektroničkom primjerku. Formati predaje projekta u elektroničkom obliku mogu biti: kompletne mape u .pdf formatu, nacrti u .</w:t>
      </w:r>
      <w:proofErr w:type="spellStart"/>
      <w:r w:rsidRPr="006F2C59">
        <w:rPr>
          <w:rFonts w:cs="Arial"/>
          <w:bCs/>
        </w:rPr>
        <w:t>dwg</w:t>
      </w:r>
      <w:proofErr w:type="spellEnd"/>
      <w:r w:rsidRPr="006F2C59">
        <w:rPr>
          <w:rFonts w:cs="Arial"/>
          <w:bCs/>
        </w:rPr>
        <w:t xml:space="preserve"> formatu, tekstovi u .</w:t>
      </w:r>
      <w:proofErr w:type="spellStart"/>
      <w:r w:rsidRPr="006F2C59">
        <w:rPr>
          <w:rFonts w:cs="Arial"/>
          <w:bCs/>
        </w:rPr>
        <w:t>doc</w:t>
      </w:r>
      <w:proofErr w:type="spellEnd"/>
      <w:r w:rsidRPr="006F2C59">
        <w:rPr>
          <w:rFonts w:cs="Arial"/>
          <w:bCs/>
        </w:rPr>
        <w:t xml:space="preserve"> ili .</w:t>
      </w:r>
      <w:proofErr w:type="spellStart"/>
      <w:r w:rsidRPr="006F2C59">
        <w:rPr>
          <w:rFonts w:cs="Arial"/>
          <w:bCs/>
        </w:rPr>
        <w:t>docx</w:t>
      </w:r>
      <w:proofErr w:type="spellEnd"/>
      <w:r w:rsidRPr="006F2C59">
        <w:rPr>
          <w:rFonts w:cs="Arial"/>
          <w:bCs/>
        </w:rPr>
        <w:t xml:space="preserve"> formatu (ili .</w:t>
      </w:r>
      <w:proofErr w:type="spellStart"/>
      <w:r w:rsidRPr="006F2C59">
        <w:rPr>
          <w:rFonts w:cs="Arial"/>
          <w:bCs/>
        </w:rPr>
        <w:t>xls</w:t>
      </w:r>
      <w:proofErr w:type="spellEnd"/>
      <w:r w:rsidRPr="006F2C59">
        <w:rPr>
          <w:rFonts w:cs="Arial"/>
          <w:bCs/>
        </w:rPr>
        <w:t>/.</w:t>
      </w:r>
      <w:proofErr w:type="spellStart"/>
      <w:r w:rsidRPr="006F2C59">
        <w:rPr>
          <w:rFonts w:cs="Arial"/>
          <w:bCs/>
        </w:rPr>
        <w:t>xlsx</w:t>
      </w:r>
      <w:proofErr w:type="spellEnd"/>
      <w:r w:rsidRPr="006F2C59">
        <w:rPr>
          <w:rFonts w:cs="Arial"/>
          <w:bCs/>
        </w:rPr>
        <w:t>)</w:t>
      </w:r>
    </w:p>
    <w:p w14:paraId="7E1BFAC4" w14:textId="77777777" w:rsidR="000C7769" w:rsidRDefault="000C7769" w:rsidP="000718E6"/>
    <w:p w14:paraId="12703F92" w14:textId="77777777" w:rsidR="000C7769" w:rsidRDefault="000C7769" w:rsidP="000718E6"/>
    <w:p w14:paraId="77437C02" w14:textId="77777777" w:rsidR="000C7769" w:rsidRDefault="000C7769" w:rsidP="000718E6"/>
    <w:sectPr w:rsidR="000C7769" w:rsidSect="006E5353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284C6" w14:textId="77777777" w:rsidR="006E5353" w:rsidRDefault="006E5353" w:rsidP="002913B9">
      <w:pPr>
        <w:spacing w:after="0"/>
      </w:pPr>
      <w:r>
        <w:separator/>
      </w:r>
    </w:p>
  </w:endnote>
  <w:endnote w:type="continuationSeparator" w:id="0">
    <w:p w14:paraId="5016399D" w14:textId="77777777" w:rsidR="006E5353" w:rsidRDefault="006E5353" w:rsidP="00291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zgDisplay Normal">
    <w:altName w:val="Calibri"/>
    <w:charset w:val="EE"/>
    <w:family w:val="auto"/>
    <w:pitch w:val="variable"/>
    <w:sig w:usb0="A000002F" w:usb1="5000206B" w:usb2="00000000" w:usb3="00000000" w:csb0="00000093" w:csb1="00000000"/>
  </w:font>
  <w:font w:name="UniZgLight">
    <w:altName w:val="Calibri"/>
    <w:charset w:val="EE"/>
    <w:family w:val="auto"/>
    <w:pitch w:val="variable"/>
    <w:sig w:usb0="8000002F" w:usb1="5000204B" w:usb2="00000000" w:usb3="00000000" w:csb0="000000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7365892"/>
      <w:docPartObj>
        <w:docPartGallery w:val="Page Numbers (Bottom of Page)"/>
        <w:docPartUnique/>
      </w:docPartObj>
    </w:sdtPr>
    <w:sdtContent>
      <w:p w14:paraId="3DF59228" w14:textId="77777777" w:rsidR="00B960A5" w:rsidRDefault="00B960A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126">
          <w:rPr>
            <w:noProof/>
          </w:rPr>
          <w:t>2</w:t>
        </w:r>
        <w:r>
          <w:fldChar w:fldCharType="end"/>
        </w:r>
      </w:p>
    </w:sdtContent>
  </w:sdt>
  <w:p w14:paraId="10F4E5D2" w14:textId="77777777" w:rsidR="00B960A5" w:rsidRDefault="00B96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9C31F" w14:textId="77777777" w:rsidR="002913B9" w:rsidRDefault="00B960A5">
    <w:pPr>
      <w:pStyle w:val="Footer"/>
    </w:pPr>
    <w:r w:rsidRPr="00D13DD0">
      <w:rPr>
        <w:rFonts w:ascii="UniZgLight" w:hAnsi="UniZgLight" w:cs="Arial"/>
        <w:noProof/>
        <w:color w:val="53565A"/>
        <w:sz w:val="16"/>
        <w:szCs w:val="16"/>
        <w:lang w:eastAsia="hr-HR"/>
      </w:rPr>
      <w:drawing>
        <wp:anchor distT="0" distB="0" distL="114300" distR="114300" simplePos="0" relativeHeight="251666432" behindDoc="1" locked="0" layoutInCell="1" allowOverlap="1" wp14:anchorId="22E4C66C" wp14:editId="3D9CEC22">
          <wp:simplePos x="0" y="0"/>
          <wp:positionH relativeFrom="column">
            <wp:posOffset>-280670</wp:posOffset>
          </wp:positionH>
          <wp:positionV relativeFrom="paragraph">
            <wp:posOffset>-147728</wp:posOffset>
          </wp:positionV>
          <wp:extent cx="4619625" cy="679646"/>
          <wp:effectExtent l="0" t="0" r="0" b="0"/>
          <wp:wrapNone/>
          <wp:docPr id="40" name="Slika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19625" cy="679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03FE4F" w14:textId="77777777" w:rsidR="006E5353" w:rsidRDefault="006E5353" w:rsidP="002913B9">
      <w:pPr>
        <w:spacing w:after="0"/>
      </w:pPr>
      <w:r>
        <w:separator/>
      </w:r>
    </w:p>
  </w:footnote>
  <w:footnote w:type="continuationSeparator" w:id="0">
    <w:p w14:paraId="50946CCE" w14:textId="77777777" w:rsidR="006E5353" w:rsidRDefault="006E5353" w:rsidP="002913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3F0DD" w14:textId="77777777" w:rsidR="002913B9" w:rsidRDefault="00000000">
    <w:pPr>
      <w:pStyle w:val="Header"/>
    </w:pPr>
    <w:r>
      <w:rPr>
        <w:noProof/>
        <w:lang w:eastAsia="hr-HR"/>
      </w:rPr>
      <w:pict w14:anchorId="5B4734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31672" o:spid="_x0000_s1044" type="#_x0000_t75" style="position:absolute;margin-left:0;margin-top:0;width:160.1pt;height:160.1pt;z-index:-251653120;mso-position-horizontal:center;mso-position-horizontal-relative:margin;mso-position-vertical:center;mso-position-vertical-relative:margin" o:allowincell="f">
          <v:imagedata r:id="rId1" o:title="Logo_105 siv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27370" w14:textId="77777777" w:rsidR="002913B9" w:rsidRDefault="000718E6" w:rsidP="000718E6">
    <w:pPr>
      <w:pStyle w:val="Header"/>
      <w:tabs>
        <w:tab w:val="clear" w:pos="4536"/>
        <w:tab w:val="clear" w:pos="9072"/>
        <w:tab w:val="center" w:pos="4535"/>
      </w:tabs>
    </w:pPr>
    <w:r w:rsidRPr="00D61EA1">
      <w:rPr>
        <w:rFonts w:ascii="UnizgDisplay Normal" w:eastAsia="Times New Roman" w:hAnsi="UnizgDisplay Normal" w:cstheme="minorHAnsi"/>
        <w:noProof/>
        <w:color w:val="53565A"/>
        <w:kern w:val="28"/>
        <w:sz w:val="26"/>
        <w:szCs w:val="26"/>
        <w:lang w:eastAsia="hr-HR"/>
        <w14:cntxtAlts/>
      </w:rPr>
      <w:drawing>
        <wp:anchor distT="0" distB="0" distL="114300" distR="114300" simplePos="0" relativeHeight="251668480" behindDoc="1" locked="0" layoutInCell="1" allowOverlap="1" wp14:anchorId="55A6574E" wp14:editId="69703C53">
          <wp:simplePos x="0" y="0"/>
          <wp:positionH relativeFrom="column">
            <wp:posOffset>-180975</wp:posOffset>
          </wp:positionH>
          <wp:positionV relativeFrom="paragraph">
            <wp:posOffset>-210185</wp:posOffset>
          </wp:positionV>
          <wp:extent cx="5808726" cy="799752"/>
          <wp:effectExtent l="0" t="0" r="0" b="63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08726" cy="7997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UnizgDisplay Normal" w:eastAsia="Times New Roman" w:hAnsi="UnizgDisplay Normal" w:cstheme="minorHAnsi"/>
        <w:noProof/>
        <w:color w:val="53565A"/>
        <w:kern w:val="28"/>
        <w:sz w:val="26"/>
        <w:szCs w:val="26"/>
        <w:lang w:eastAsia="hr-HR"/>
      </w:rPr>
      <w:pict w14:anchorId="11C739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731671" o:spid="_x0000_s1043" type="#_x0000_t75" style="position:absolute;margin-left:0;margin-top:0;width:160.1pt;height:160.1pt;z-index:-251654144;mso-position-horizontal:center;mso-position-horizontal-relative:margin;mso-position-vertical:center;mso-position-vertical-relative:margin" o:allowincell="f">
          <v:imagedata r:id="rId2" o:title="Logo_105 sivi"/>
          <w10:wrap anchorx="margin" anchory="margin"/>
        </v:shape>
      </w:pict>
    </w:r>
    <w:r>
      <w:tab/>
    </w:r>
  </w:p>
  <w:p w14:paraId="1BD348C9" w14:textId="77777777" w:rsidR="000718E6" w:rsidRDefault="000718E6" w:rsidP="000718E6">
    <w:pPr>
      <w:pStyle w:val="Header"/>
      <w:tabs>
        <w:tab w:val="clear" w:pos="4536"/>
        <w:tab w:val="clear" w:pos="9072"/>
        <w:tab w:val="center" w:pos="4535"/>
      </w:tabs>
    </w:pPr>
  </w:p>
  <w:p w14:paraId="139C0A3C" w14:textId="77777777" w:rsidR="000718E6" w:rsidRDefault="000718E6" w:rsidP="000718E6">
    <w:pPr>
      <w:pStyle w:val="Header"/>
      <w:tabs>
        <w:tab w:val="clear" w:pos="4536"/>
        <w:tab w:val="clear" w:pos="9072"/>
        <w:tab w:val="center" w:pos="4535"/>
      </w:tabs>
    </w:pPr>
  </w:p>
  <w:p w14:paraId="644167A7" w14:textId="77777777" w:rsidR="000718E6" w:rsidRDefault="000718E6" w:rsidP="000718E6">
    <w:pPr>
      <w:pStyle w:val="Header"/>
      <w:tabs>
        <w:tab w:val="clear" w:pos="4536"/>
        <w:tab w:val="clear" w:pos="9072"/>
        <w:tab w:val="center" w:pos="4535"/>
      </w:tabs>
    </w:pPr>
  </w:p>
  <w:p w14:paraId="3C3252ED" w14:textId="77777777" w:rsidR="000C7769" w:rsidRDefault="000C7769" w:rsidP="000718E6">
    <w:pPr>
      <w:pStyle w:val="Header"/>
      <w:tabs>
        <w:tab w:val="clear" w:pos="4536"/>
        <w:tab w:val="clear" w:pos="9072"/>
        <w:tab w:val="center" w:pos="45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FF2CAC"/>
    <w:multiLevelType w:val="hybridMultilevel"/>
    <w:tmpl w:val="A8C8A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8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3B9"/>
    <w:rsid w:val="000718E6"/>
    <w:rsid w:val="000B5DBE"/>
    <w:rsid w:val="000C7769"/>
    <w:rsid w:val="000D7EC6"/>
    <w:rsid w:val="001515C3"/>
    <w:rsid w:val="00185E8E"/>
    <w:rsid w:val="00242DFE"/>
    <w:rsid w:val="00272D50"/>
    <w:rsid w:val="002913B9"/>
    <w:rsid w:val="00591E17"/>
    <w:rsid w:val="00633095"/>
    <w:rsid w:val="006E5353"/>
    <w:rsid w:val="00786C21"/>
    <w:rsid w:val="008C24EA"/>
    <w:rsid w:val="009E67E3"/>
    <w:rsid w:val="00B65126"/>
    <w:rsid w:val="00B7568A"/>
    <w:rsid w:val="00B960A5"/>
    <w:rsid w:val="00D80402"/>
    <w:rsid w:val="00E5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802DC1"/>
  <w15:chartTrackingRefBased/>
  <w15:docId w15:val="{450ABBDE-5DA2-4AF0-A6BC-33BCF510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3B9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3B9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913B9"/>
  </w:style>
  <w:style w:type="paragraph" w:styleId="Footer">
    <w:name w:val="footer"/>
    <w:basedOn w:val="Normal"/>
    <w:link w:val="FooterChar"/>
    <w:uiPriority w:val="99"/>
    <w:unhideWhenUsed/>
    <w:rsid w:val="002913B9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913B9"/>
  </w:style>
  <w:style w:type="paragraph" w:styleId="BalloonText">
    <w:name w:val="Balloon Text"/>
    <w:basedOn w:val="Normal"/>
    <w:link w:val="BalloonTextChar"/>
    <w:uiPriority w:val="99"/>
    <w:semiHidden/>
    <w:unhideWhenUsed/>
    <w:rsid w:val="002913B9"/>
    <w:pPr>
      <w:spacing w:after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B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D7E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4968A-2BB1-4BDA-8260-48DDE147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Radeljic</dc:creator>
  <cp:keywords/>
  <dc:description/>
  <cp:lastModifiedBy>Marko Reljic</cp:lastModifiedBy>
  <cp:revision>2</cp:revision>
  <cp:lastPrinted>2024-01-12T11:19:00Z</cp:lastPrinted>
  <dcterms:created xsi:type="dcterms:W3CDTF">2024-02-15T16:21:00Z</dcterms:created>
  <dcterms:modified xsi:type="dcterms:W3CDTF">2024-02-15T16:21:00Z</dcterms:modified>
</cp:coreProperties>
</file>